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8B2905" w:rsidRDefault="00B35EFC" w:rsidP="008B2905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8B2905">
        <w:rPr>
          <w:b/>
          <w:sz w:val="24"/>
          <w:szCs w:val="24"/>
        </w:rPr>
        <w:t xml:space="preserve"> ОКРУЖАЮЩЕМУ МИРУ </w:t>
      </w:r>
    </w:p>
    <w:p w:rsidR="00901E59" w:rsidRPr="008B2905" w:rsidRDefault="008B2905" w:rsidP="008B2905">
      <w:pPr>
        <w:spacing w:before="85"/>
        <w:ind w:right="26"/>
        <w:jc w:val="center"/>
        <w:rPr>
          <w:b/>
          <w:sz w:val="24"/>
          <w:szCs w:val="24"/>
        </w:rPr>
      </w:pPr>
      <w:r w:rsidRPr="008B2905">
        <w:rPr>
          <w:sz w:val="24"/>
          <w:szCs w:val="24"/>
        </w:rPr>
        <w:t>1-4</w:t>
      </w:r>
      <w:r>
        <w:rPr>
          <w:b/>
          <w:sz w:val="24"/>
          <w:szCs w:val="24"/>
        </w:rPr>
        <w:t xml:space="preserve"> </w:t>
      </w:r>
      <w:r w:rsidR="00B35EFC" w:rsidRPr="00B35EFC">
        <w:rPr>
          <w:sz w:val="24"/>
          <w:szCs w:val="24"/>
        </w:rPr>
        <w:t>классы</w:t>
      </w:r>
    </w:p>
    <w:p w:rsidR="008B2905" w:rsidRPr="008B2905" w:rsidRDefault="008B2905" w:rsidP="008B2905">
      <w:pPr>
        <w:pStyle w:val="TableParagraph"/>
        <w:ind w:left="-1134" w:right="55"/>
        <w:jc w:val="both"/>
        <w:rPr>
          <w:color w:val="333333"/>
          <w:sz w:val="24"/>
          <w:szCs w:val="24"/>
        </w:rPr>
      </w:pPr>
      <w:proofErr w:type="gramStart"/>
      <w:r w:rsidRPr="008B2905">
        <w:rPr>
          <w:color w:val="333333"/>
          <w:sz w:val="24"/>
          <w:szCs w:val="24"/>
        </w:rPr>
        <w:t>Рабочая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программа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учебного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предмета</w:t>
      </w:r>
      <w:r w:rsidRPr="008B2905">
        <w:rPr>
          <w:color w:val="333333"/>
          <w:spacing w:val="36"/>
          <w:sz w:val="24"/>
          <w:szCs w:val="24"/>
        </w:rPr>
        <w:t xml:space="preserve"> </w:t>
      </w:r>
      <w:r w:rsidRPr="008B2905">
        <w:rPr>
          <w:sz w:val="24"/>
          <w:szCs w:val="24"/>
        </w:rPr>
        <w:t>«Окружающий</w:t>
      </w:r>
      <w:r w:rsidRPr="008B2905">
        <w:rPr>
          <w:spacing w:val="33"/>
          <w:sz w:val="24"/>
          <w:szCs w:val="24"/>
        </w:rPr>
        <w:t xml:space="preserve"> </w:t>
      </w:r>
      <w:r w:rsidRPr="008B2905">
        <w:rPr>
          <w:sz w:val="24"/>
          <w:szCs w:val="24"/>
        </w:rPr>
        <w:t>мир»</w:t>
      </w:r>
      <w:r w:rsidRPr="008B2905">
        <w:rPr>
          <w:spacing w:val="34"/>
          <w:sz w:val="24"/>
          <w:szCs w:val="24"/>
        </w:rPr>
        <w:t xml:space="preserve"> </w:t>
      </w:r>
      <w:r w:rsidRPr="008B2905">
        <w:rPr>
          <w:sz w:val="24"/>
          <w:szCs w:val="24"/>
        </w:rPr>
        <w:t>(предметная</w:t>
      </w:r>
      <w:r w:rsidRPr="008B2905">
        <w:rPr>
          <w:spacing w:val="32"/>
          <w:sz w:val="24"/>
          <w:szCs w:val="24"/>
        </w:rPr>
        <w:t xml:space="preserve"> </w:t>
      </w:r>
      <w:r w:rsidRPr="008B2905">
        <w:rPr>
          <w:sz w:val="24"/>
          <w:szCs w:val="24"/>
        </w:rPr>
        <w:t>область</w:t>
      </w:r>
      <w:r w:rsidRPr="008B2905">
        <w:rPr>
          <w:spacing w:val="33"/>
          <w:sz w:val="24"/>
          <w:szCs w:val="24"/>
        </w:rPr>
        <w:t xml:space="preserve"> </w:t>
      </w:r>
      <w:r w:rsidRPr="008B2905">
        <w:rPr>
          <w:sz w:val="24"/>
          <w:szCs w:val="24"/>
        </w:rPr>
        <w:t>«Обществознание</w:t>
      </w:r>
      <w:r w:rsidRPr="008B2905">
        <w:rPr>
          <w:spacing w:val="34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33"/>
          <w:sz w:val="24"/>
          <w:szCs w:val="24"/>
        </w:rPr>
        <w:t xml:space="preserve"> </w:t>
      </w:r>
      <w:r w:rsidRPr="008B2905">
        <w:rPr>
          <w:sz w:val="24"/>
          <w:szCs w:val="24"/>
        </w:rPr>
        <w:t>естествознание»</w:t>
      </w:r>
      <w:r w:rsidRPr="008B2905">
        <w:rPr>
          <w:spacing w:val="-57"/>
          <w:sz w:val="24"/>
          <w:szCs w:val="24"/>
        </w:rPr>
        <w:t xml:space="preserve"> </w:t>
      </w:r>
      <w:r w:rsidRPr="008B2905">
        <w:rPr>
          <w:sz w:val="24"/>
          <w:szCs w:val="24"/>
        </w:rPr>
        <w:t>(«Окружающий</w:t>
      </w:r>
      <w:r w:rsidRPr="008B2905">
        <w:rPr>
          <w:spacing w:val="32"/>
          <w:sz w:val="24"/>
          <w:szCs w:val="24"/>
        </w:rPr>
        <w:t xml:space="preserve"> </w:t>
      </w:r>
      <w:r w:rsidRPr="008B2905">
        <w:rPr>
          <w:sz w:val="24"/>
          <w:szCs w:val="24"/>
        </w:rPr>
        <w:t>мир»)</w:t>
      </w:r>
      <w:r w:rsidRPr="008B2905">
        <w:rPr>
          <w:spacing w:val="48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на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уровне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начального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общего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образования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составлена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на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основе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Требований</w:t>
      </w:r>
      <w:r w:rsidRPr="008B2905">
        <w:rPr>
          <w:color w:val="333333"/>
          <w:spacing w:val="33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к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результатам</w:t>
      </w:r>
      <w:r w:rsidRPr="008B2905">
        <w:rPr>
          <w:color w:val="333333"/>
          <w:spacing w:val="32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Pr="008B2905">
        <w:rPr>
          <w:color w:val="333333"/>
          <w:spacing w:val="1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Pr="008B2905">
        <w:rPr>
          <w:color w:val="333333"/>
          <w:spacing w:val="1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 xml:space="preserve">учебному предмету «Окружающий мир», </w:t>
      </w:r>
      <w:r w:rsidRPr="008B2905">
        <w:rPr>
          <w:sz w:val="24"/>
          <w:szCs w:val="24"/>
        </w:rPr>
        <w:t>УП, УМК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«Окружающий мир»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Плешаков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А.А. (1 - 4 классы</w:t>
      </w:r>
      <w:proofErr w:type="gramEnd"/>
      <w:r w:rsidRPr="008B2905">
        <w:rPr>
          <w:sz w:val="24"/>
          <w:szCs w:val="24"/>
        </w:rPr>
        <w:t>),</w:t>
      </w:r>
      <w:r w:rsidRPr="008B2905">
        <w:rPr>
          <w:color w:val="333333"/>
          <w:sz w:val="24"/>
          <w:szCs w:val="24"/>
        </w:rPr>
        <w:t xml:space="preserve"> а также </w:t>
      </w:r>
      <w:proofErr w:type="gramStart"/>
      <w:r w:rsidRPr="008B2905">
        <w:rPr>
          <w:color w:val="333333"/>
          <w:sz w:val="24"/>
          <w:szCs w:val="24"/>
        </w:rPr>
        <w:t>ориентирована</w:t>
      </w:r>
      <w:proofErr w:type="gramEnd"/>
      <w:r w:rsidRPr="008B2905">
        <w:rPr>
          <w:color w:val="333333"/>
          <w:sz w:val="24"/>
          <w:szCs w:val="24"/>
        </w:rPr>
        <w:t xml:space="preserve"> на целевые приоритеты, сформулированные в федеральной</w:t>
      </w:r>
      <w:r w:rsidRPr="008B2905">
        <w:rPr>
          <w:color w:val="333333"/>
          <w:spacing w:val="1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рабочей</w:t>
      </w:r>
      <w:r w:rsidRPr="008B2905">
        <w:rPr>
          <w:color w:val="333333"/>
          <w:spacing w:val="-1"/>
          <w:sz w:val="24"/>
          <w:szCs w:val="24"/>
        </w:rPr>
        <w:t xml:space="preserve"> </w:t>
      </w:r>
      <w:r w:rsidRPr="008B2905">
        <w:rPr>
          <w:color w:val="333333"/>
          <w:sz w:val="24"/>
          <w:szCs w:val="24"/>
        </w:rPr>
        <w:t>программе воспитания.</w:t>
      </w:r>
    </w:p>
    <w:p w:rsidR="008B2905" w:rsidRPr="008B2905" w:rsidRDefault="008B2905" w:rsidP="008B2905">
      <w:pPr>
        <w:pStyle w:val="TableParagraph"/>
        <w:ind w:left="-1134" w:right="55"/>
        <w:jc w:val="both"/>
        <w:rPr>
          <w:color w:val="333333"/>
          <w:sz w:val="24"/>
          <w:szCs w:val="24"/>
        </w:rPr>
      </w:pPr>
    </w:p>
    <w:p w:rsidR="008B2905" w:rsidRPr="008B2905" w:rsidRDefault="008B2905" w:rsidP="008B2905">
      <w:pPr>
        <w:pStyle w:val="TableParagraph"/>
        <w:ind w:left="-1134" w:right="55"/>
        <w:jc w:val="both"/>
        <w:rPr>
          <w:sz w:val="24"/>
          <w:szCs w:val="24"/>
        </w:rPr>
      </w:pPr>
      <w:r w:rsidRPr="008B2905">
        <w:rPr>
          <w:color w:val="333333"/>
          <w:sz w:val="24"/>
          <w:szCs w:val="24"/>
        </w:rPr>
        <w:t>Цели:</w:t>
      </w:r>
    </w:p>
    <w:p w:rsidR="00901E59" w:rsidRPr="008B2905" w:rsidRDefault="00901E59" w:rsidP="008B2905">
      <w:pPr>
        <w:ind w:left="-1134"/>
        <w:rPr>
          <w:sz w:val="24"/>
          <w:szCs w:val="24"/>
        </w:rPr>
      </w:pP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right="96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формирование</w:t>
      </w:r>
      <w:r w:rsidRPr="008B2905">
        <w:rPr>
          <w:spacing w:val="-11"/>
          <w:sz w:val="24"/>
          <w:szCs w:val="24"/>
        </w:rPr>
        <w:t xml:space="preserve"> </w:t>
      </w:r>
      <w:r w:rsidRPr="008B2905">
        <w:rPr>
          <w:sz w:val="24"/>
          <w:szCs w:val="24"/>
        </w:rPr>
        <w:t>целостного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взгляда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на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мир,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осознание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места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в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нём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человека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на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основе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целостного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взгляда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на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окружающий</w:t>
      </w:r>
      <w:r w:rsidRPr="008B2905">
        <w:rPr>
          <w:spacing w:val="-57"/>
          <w:sz w:val="24"/>
          <w:szCs w:val="24"/>
        </w:rPr>
        <w:t xml:space="preserve"> </w:t>
      </w:r>
      <w:r w:rsidRPr="008B2905">
        <w:rPr>
          <w:sz w:val="24"/>
          <w:szCs w:val="24"/>
        </w:rPr>
        <w:t>мир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(природную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социальную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среду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обитания);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освоение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естественнонаучных,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обществоведческих,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нравственн</w:t>
      </w:r>
      <w:proofErr w:type="gramStart"/>
      <w:r w:rsidRPr="008B2905">
        <w:rPr>
          <w:sz w:val="24"/>
          <w:szCs w:val="24"/>
        </w:rPr>
        <w:t>о-</w:t>
      </w:r>
      <w:proofErr w:type="gramEnd"/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этических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понятий,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представленных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в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содержании программы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по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окружающему миру;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формирование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ценности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здоровья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человека,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его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сохранения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укрепления,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приверженности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здоровому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образу жизни;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right="97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поисково-исследовательской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деятельностью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(наблюдения,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опыты,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трудовая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деятельность),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так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творческим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использованием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приобретенных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знаний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в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речевой, изобразительной,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художественной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деятельности;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left="-1134" w:right="101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духовно-нравственное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развитие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воспитание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личности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гражданина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Российской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Федерации,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понимание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своей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принадлежности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к Российскому государству, определённому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этносу;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проявление</w:t>
      </w:r>
      <w:r w:rsidRPr="008B2905">
        <w:rPr>
          <w:spacing w:val="-5"/>
          <w:sz w:val="24"/>
          <w:szCs w:val="24"/>
        </w:rPr>
        <w:t xml:space="preserve"> </w:t>
      </w:r>
      <w:r w:rsidRPr="008B2905">
        <w:rPr>
          <w:sz w:val="24"/>
          <w:szCs w:val="24"/>
        </w:rPr>
        <w:t>уважения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к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истории,</w:t>
      </w:r>
      <w:r w:rsidRPr="008B2905">
        <w:rPr>
          <w:spacing w:val="-5"/>
          <w:sz w:val="24"/>
          <w:szCs w:val="24"/>
        </w:rPr>
        <w:t xml:space="preserve"> </w:t>
      </w:r>
      <w:r w:rsidRPr="008B2905">
        <w:rPr>
          <w:sz w:val="24"/>
          <w:szCs w:val="24"/>
        </w:rPr>
        <w:t>культуре,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традициям</w:t>
      </w:r>
      <w:r w:rsidRPr="008B2905">
        <w:rPr>
          <w:spacing w:val="-4"/>
          <w:sz w:val="24"/>
          <w:szCs w:val="24"/>
        </w:rPr>
        <w:t xml:space="preserve"> </w:t>
      </w:r>
      <w:r w:rsidRPr="008B2905">
        <w:rPr>
          <w:sz w:val="24"/>
          <w:szCs w:val="24"/>
        </w:rPr>
        <w:t>народов</w:t>
      </w:r>
      <w:r w:rsidRPr="008B2905">
        <w:rPr>
          <w:spacing w:val="-3"/>
          <w:sz w:val="24"/>
          <w:szCs w:val="24"/>
        </w:rPr>
        <w:t xml:space="preserve"> </w:t>
      </w:r>
      <w:r w:rsidRPr="008B2905">
        <w:rPr>
          <w:sz w:val="24"/>
          <w:szCs w:val="24"/>
        </w:rPr>
        <w:t>Российской</w:t>
      </w:r>
      <w:r w:rsidRPr="008B2905">
        <w:rPr>
          <w:spacing w:val="-5"/>
          <w:sz w:val="24"/>
          <w:szCs w:val="24"/>
        </w:rPr>
        <w:t xml:space="preserve"> </w:t>
      </w:r>
      <w:r w:rsidRPr="008B2905">
        <w:rPr>
          <w:sz w:val="24"/>
          <w:szCs w:val="24"/>
        </w:rPr>
        <w:t>Федерации;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  <w:tab w:val="left" w:pos="11352"/>
        </w:tabs>
        <w:ind w:left="-1134" w:right="97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 xml:space="preserve">освоение </w:t>
      </w:r>
      <w:proofErr w:type="gramStart"/>
      <w:r w:rsidRPr="008B2905">
        <w:rPr>
          <w:sz w:val="24"/>
          <w:szCs w:val="24"/>
        </w:rPr>
        <w:t>обучающимися</w:t>
      </w:r>
      <w:proofErr w:type="gramEnd"/>
      <w:r w:rsidRPr="008B2905">
        <w:rPr>
          <w:sz w:val="24"/>
          <w:szCs w:val="24"/>
        </w:rPr>
        <w:t xml:space="preserve"> мирового культурного опыта по созданию общечеловеческих ценностей, законов и правил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построения</w:t>
      </w:r>
      <w:r w:rsidRPr="008B2905">
        <w:rPr>
          <w:sz w:val="24"/>
          <w:szCs w:val="24"/>
        </w:rPr>
        <w:tab/>
      </w:r>
      <w:r w:rsidRPr="008B2905">
        <w:rPr>
          <w:spacing w:val="-1"/>
          <w:sz w:val="24"/>
          <w:szCs w:val="24"/>
        </w:rPr>
        <w:t>взаимоотношений</w:t>
      </w:r>
    </w:p>
    <w:p w:rsidR="008B2905" w:rsidRPr="008B2905" w:rsidRDefault="008B2905" w:rsidP="008B2905">
      <w:pPr>
        <w:pStyle w:val="TableParagraph"/>
        <w:ind w:left="-1134"/>
        <w:rPr>
          <w:sz w:val="24"/>
          <w:szCs w:val="24"/>
        </w:rPr>
      </w:pPr>
      <w:r w:rsidRPr="008B2905">
        <w:rPr>
          <w:sz w:val="24"/>
          <w:szCs w:val="24"/>
        </w:rPr>
        <w:t>в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социуме;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right="98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обогащение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духовного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опыта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обучающихся,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развитие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способности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ребёнка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к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социализации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на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основе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принятия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гуманистических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норм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жизни,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приобретение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опыта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эмоционально-положительного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отношения</w:t>
      </w:r>
      <w:r w:rsidRPr="008B2905">
        <w:rPr>
          <w:spacing w:val="-11"/>
          <w:sz w:val="24"/>
          <w:szCs w:val="24"/>
        </w:rPr>
        <w:t xml:space="preserve"> </w:t>
      </w:r>
      <w:r w:rsidRPr="008B2905">
        <w:rPr>
          <w:sz w:val="24"/>
          <w:szCs w:val="24"/>
        </w:rPr>
        <w:t>к</w:t>
      </w:r>
      <w:r w:rsidRPr="008B2905">
        <w:rPr>
          <w:spacing w:val="-9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природе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в</w:t>
      </w:r>
      <w:r w:rsidRPr="008B2905">
        <w:rPr>
          <w:spacing w:val="-10"/>
          <w:sz w:val="24"/>
          <w:szCs w:val="24"/>
        </w:rPr>
        <w:t xml:space="preserve"> </w:t>
      </w:r>
      <w:r w:rsidRPr="008B2905">
        <w:rPr>
          <w:sz w:val="24"/>
          <w:szCs w:val="24"/>
        </w:rPr>
        <w:t>соответствии</w:t>
      </w:r>
      <w:r w:rsidRPr="008B2905">
        <w:rPr>
          <w:spacing w:val="-58"/>
          <w:sz w:val="24"/>
          <w:szCs w:val="24"/>
        </w:rPr>
        <w:t xml:space="preserve"> </w:t>
      </w:r>
      <w:r w:rsidRPr="008B2905">
        <w:rPr>
          <w:sz w:val="24"/>
          <w:szCs w:val="24"/>
        </w:rPr>
        <w:t>с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экологическими нормами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поведения;</w:t>
      </w:r>
    </w:p>
    <w:p w:rsidR="008B2905" w:rsidRPr="008B2905" w:rsidRDefault="008B2905" w:rsidP="008B2905">
      <w:pPr>
        <w:pStyle w:val="TableParagraph"/>
        <w:numPr>
          <w:ilvl w:val="0"/>
          <w:numId w:val="2"/>
        </w:numPr>
        <w:tabs>
          <w:tab w:val="left" w:pos="830"/>
        </w:tabs>
        <w:ind w:left="-1134" w:right="98" w:firstLine="0"/>
        <w:rPr>
          <w:color w:val="333333"/>
          <w:sz w:val="24"/>
          <w:szCs w:val="24"/>
        </w:rPr>
      </w:pPr>
      <w:r w:rsidRPr="008B2905">
        <w:rPr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отношения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к их</w:t>
      </w:r>
      <w:r w:rsidRPr="008B2905">
        <w:rPr>
          <w:spacing w:val="-1"/>
          <w:sz w:val="24"/>
          <w:szCs w:val="24"/>
        </w:rPr>
        <w:t xml:space="preserve"> </w:t>
      </w:r>
      <w:r w:rsidRPr="008B2905">
        <w:rPr>
          <w:sz w:val="24"/>
          <w:szCs w:val="24"/>
        </w:rPr>
        <w:t>взглядам, мнению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и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индивидуальности.</w:t>
      </w:r>
    </w:p>
    <w:p w:rsidR="00B35EFC" w:rsidRPr="008B2905" w:rsidRDefault="008B2905" w:rsidP="008B2905">
      <w:pPr>
        <w:pStyle w:val="a5"/>
        <w:spacing w:line="264" w:lineRule="auto"/>
        <w:ind w:left="-1134" w:firstLine="1134"/>
        <w:rPr>
          <w:sz w:val="24"/>
          <w:szCs w:val="24"/>
        </w:rPr>
      </w:pPr>
      <w:proofErr w:type="gramStart"/>
      <w:r w:rsidRPr="008B2905">
        <w:rPr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35EFC" w:rsidRPr="008B2905" w:rsidRDefault="00B35EFC" w:rsidP="008B2905">
      <w:pPr>
        <w:pStyle w:val="a3"/>
        <w:ind w:left="-1134" w:right="107" w:firstLine="1134"/>
        <w:sectPr w:rsidR="00B35EFC" w:rsidRPr="008B2905" w:rsidSect="008B2905">
          <w:type w:val="continuous"/>
          <w:pgSz w:w="11920" w:h="16850"/>
          <w:pgMar w:top="709" w:right="740" w:bottom="280" w:left="1600" w:header="720" w:footer="720" w:gutter="0"/>
          <w:cols w:space="720"/>
        </w:sectPr>
      </w:pPr>
      <w:r w:rsidRPr="008B2905">
        <w:rPr>
          <w:spacing w:val="-1"/>
          <w:sz w:val="24"/>
          <w:szCs w:val="24"/>
        </w:rPr>
        <w:t>Содержание</w:t>
      </w:r>
      <w:r w:rsidRPr="008B2905">
        <w:rPr>
          <w:spacing w:val="-16"/>
          <w:sz w:val="24"/>
          <w:szCs w:val="24"/>
        </w:rPr>
        <w:t xml:space="preserve"> </w:t>
      </w:r>
      <w:r w:rsidRPr="008B2905">
        <w:rPr>
          <w:spacing w:val="-1"/>
          <w:sz w:val="24"/>
          <w:szCs w:val="24"/>
        </w:rPr>
        <w:t>программы</w:t>
      </w:r>
      <w:r w:rsidRPr="008B2905">
        <w:rPr>
          <w:spacing w:val="-16"/>
          <w:sz w:val="24"/>
          <w:szCs w:val="24"/>
        </w:rPr>
        <w:t xml:space="preserve"> </w:t>
      </w:r>
      <w:r w:rsidRPr="008B2905">
        <w:rPr>
          <w:spacing w:val="-1"/>
          <w:sz w:val="24"/>
          <w:szCs w:val="24"/>
        </w:rPr>
        <w:t>представлено</w:t>
      </w:r>
      <w:r w:rsidRPr="008B2905">
        <w:rPr>
          <w:spacing w:val="-13"/>
          <w:sz w:val="24"/>
          <w:szCs w:val="24"/>
        </w:rPr>
        <w:t xml:space="preserve"> </w:t>
      </w:r>
      <w:r w:rsidRPr="008B2905">
        <w:rPr>
          <w:sz w:val="24"/>
          <w:szCs w:val="24"/>
        </w:rPr>
        <w:t>следующими</w:t>
      </w:r>
      <w:r w:rsidRPr="008B2905">
        <w:rPr>
          <w:spacing w:val="-13"/>
          <w:sz w:val="24"/>
          <w:szCs w:val="24"/>
        </w:rPr>
        <w:t xml:space="preserve"> </w:t>
      </w:r>
      <w:r w:rsidRPr="008B2905">
        <w:rPr>
          <w:sz w:val="24"/>
          <w:szCs w:val="24"/>
        </w:rPr>
        <w:t>разделами:</w:t>
      </w:r>
      <w:r w:rsidRPr="008B2905">
        <w:rPr>
          <w:spacing w:val="-14"/>
          <w:sz w:val="24"/>
          <w:szCs w:val="24"/>
        </w:rPr>
        <w:t xml:space="preserve"> </w:t>
      </w:r>
      <w:r w:rsidRPr="008B2905">
        <w:rPr>
          <w:sz w:val="24"/>
          <w:szCs w:val="24"/>
        </w:rPr>
        <w:t>пояснительная</w:t>
      </w:r>
      <w:r w:rsidRPr="008B2905">
        <w:rPr>
          <w:spacing w:val="-68"/>
          <w:sz w:val="24"/>
          <w:szCs w:val="24"/>
        </w:rPr>
        <w:t xml:space="preserve"> </w:t>
      </w:r>
      <w:r w:rsidRPr="008B2905">
        <w:rPr>
          <w:sz w:val="24"/>
          <w:szCs w:val="24"/>
        </w:rPr>
        <w:t>записка к курсу, общая характеристика учебного предмета, описание места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учебного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предмета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в учебном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плане,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ценностные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ориентиры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содержания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 xml:space="preserve">учебного предмета, личностные, </w:t>
      </w:r>
      <w:proofErr w:type="spellStart"/>
      <w:r w:rsidRPr="008B2905">
        <w:rPr>
          <w:sz w:val="24"/>
          <w:szCs w:val="24"/>
        </w:rPr>
        <w:t>метапредметные</w:t>
      </w:r>
      <w:proofErr w:type="spellEnd"/>
      <w:r w:rsidRPr="008B2905">
        <w:rPr>
          <w:sz w:val="24"/>
          <w:szCs w:val="24"/>
        </w:rPr>
        <w:t xml:space="preserve"> и предметные результаты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освоения учебного предмета, содержание учебного предмета, тематическое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планирование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с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определением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основных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видов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учебной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деятельности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обучающихся, описание учебно-методического и материально- технического</w:t>
      </w:r>
      <w:r w:rsidRPr="008B2905">
        <w:rPr>
          <w:spacing w:val="1"/>
          <w:sz w:val="24"/>
          <w:szCs w:val="24"/>
        </w:rPr>
        <w:t xml:space="preserve"> </w:t>
      </w:r>
      <w:r w:rsidRPr="008B2905">
        <w:rPr>
          <w:sz w:val="24"/>
          <w:szCs w:val="24"/>
        </w:rPr>
        <w:t>обеспечения</w:t>
      </w:r>
      <w:r w:rsidRPr="008B2905">
        <w:rPr>
          <w:spacing w:val="-2"/>
          <w:sz w:val="24"/>
          <w:szCs w:val="24"/>
        </w:rPr>
        <w:t xml:space="preserve"> </w:t>
      </w:r>
      <w:r w:rsidRPr="008B2905">
        <w:rPr>
          <w:sz w:val="24"/>
          <w:szCs w:val="24"/>
        </w:rPr>
        <w:t>образовательной деятельности.</w:t>
      </w:r>
      <w:bookmarkStart w:id="0" w:name="_GoBack"/>
      <w:bookmarkEnd w:id="0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997C88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611"/>
    <w:multiLevelType w:val="multilevel"/>
    <w:tmpl w:val="26FD7611"/>
    <w:lvl w:ilvl="0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8B2905"/>
    <w:rsid w:val="00901E59"/>
    <w:rsid w:val="00997C88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C88"/>
    <w:rPr>
      <w:sz w:val="28"/>
      <w:szCs w:val="28"/>
    </w:rPr>
  </w:style>
  <w:style w:type="paragraph" w:styleId="a4">
    <w:name w:val="Title"/>
    <w:basedOn w:val="a"/>
    <w:uiPriority w:val="1"/>
    <w:qFormat/>
    <w:rsid w:val="00997C88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97C88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99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2023-10-10T09:47:00Z</dcterms:created>
  <dcterms:modified xsi:type="dcterms:W3CDTF">2023-10-10T09:47:00Z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